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395E" w14:textId="77777777" w:rsidR="001B7421" w:rsidRDefault="001B7421"/>
    <w:p w14:paraId="54F9B04D" w14:textId="77777777" w:rsidR="001B7421" w:rsidRDefault="00000000">
      <w:r>
        <w:t>Men’s Breakfast Guest Speaker: Leighton Ford</w:t>
      </w:r>
    </w:p>
    <w:p w14:paraId="71F15601" w14:textId="77777777" w:rsidR="001B7421" w:rsidRDefault="00000000">
      <w:proofErr w:type="gramStart"/>
      <w:r>
        <w:t>A Life</w:t>
      </w:r>
      <w:proofErr w:type="gramEnd"/>
      <w:r>
        <w:t xml:space="preserve"> of Faith and Service</w:t>
      </w:r>
    </w:p>
    <w:p w14:paraId="527D6B29" w14:textId="77777777" w:rsidR="001B7421" w:rsidRDefault="00000000">
      <w:r>
        <w:t>The men of the church recently had the privilege of hearing Leighton Ford share stories from his long and meaningful life. Born in Canada and adopted at ten days old, Leighton grew up as an only child and did not learn of his adoption until age twelve. His adoptive mother, who hoped he would become a missionary, taught him to pray and to memorize Scripture—especially the 17th chapter of the Gospel of John.</w:t>
      </w:r>
    </w:p>
    <w:p w14:paraId="296018D4" w14:textId="608E2117" w:rsidR="001B7421" w:rsidRDefault="00000000">
      <w:r>
        <w:t>At age fourteen, Leighton’s mother left the family due to emotional struggles. That same year, he discovered Youth for Christ, where he quickly became president of his local chapter. It was at one of these meetings that he met his future brother‑in‑law, Billy Graham, who encouraged him to apply to Wheaton College.</w:t>
      </w:r>
    </w:p>
    <w:p w14:paraId="66A5423F" w14:textId="77777777" w:rsidR="001B7421" w:rsidRDefault="00000000">
      <w:r>
        <w:t>While at Wheaton, Leighton met Billy’s sister, Jean. On New Year’s Eve in 1953, he proposed to her at her home on Park Road. Jean later shared that she had prayed he would propose before the year ended—and he did, just in time.</w:t>
      </w:r>
    </w:p>
    <w:p w14:paraId="2560B9C3" w14:textId="7269D53A" w:rsidR="001B7421" w:rsidRDefault="00000000">
      <w:r>
        <w:t>Leighton later graduated from Columbia Seminary in Atlanta and was ordained at the First Presbyterian Church of Monroe as an evangelist. For the next 30 years he preached around the world, including throughout Canada.</w:t>
      </w:r>
    </w:p>
    <w:p w14:paraId="7B9FA98F" w14:textId="361F94CD" w:rsidR="001B7421" w:rsidRDefault="00000000">
      <w:r>
        <w:t xml:space="preserve">Around age fifty, Leighton </w:t>
      </w:r>
      <w:r w:rsidR="00597C2D">
        <w:t>began</w:t>
      </w:r>
      <w:r>
        <w:t xml:space="preserve"> Leighton Ford Ministries, now led by their son Kevin. The Ford family endured deep sorrow in 1981 when their son Sandy passed away following heart surgery. Leighton and Jean are also the parents of Debbie Gourley.</w:t>
      </w:r>
    </w:p>
    <w:p w14:paraId="3738CF42" w14:textId="632042BE" w:rsidR="001B7421" w:rsidRDefault="00000000">
      <w:r>
        <w:t>In the later years</w:t>
      </w:r>
      <w:r w:rsidR="00597C2D">
        <w:t>, Leighton has continued his ministry of mentoring emerging young leaders and evangelists worldwide, and also to writing books, painting, and writing poetry.</w:t>
      </w:r>
    </w:p>
    <w:p w14:paraId="5DADF38D" w14:textId="5F7122A3" w:rsidR="001B7421" w:rsidRDefault="00000000">
      <w:r>
        <w:t>Leighton and Jean celebrated their 70th wedding anniversary in December 2023. Two months later, on February 29, 2024, Jean passed away following a stroke.</w:t>
      </w:r>
    </w:p>
    <w:p w14:paraId="792828E8" w14:textId="41CE3226" w:rsidR="001B7421" w:rsidRDefault="00000000">
      <w:r>
        <w:t>Because their former church felt so deeply tied to his life with Jean, Leighton sensed the need for a new worship home. He expressed gratitude for Westminster—its people, its music, and the faithful preaching of God’s Word. He joyfully shared that he is attending Sunday School now for the first time in eighty years—and loving it.</w:t>
      </w:r>
    </w:p>
    <w:p w14:paraId="34492404" w14:textId="11A31C23" w:rsidR="001B7421" w:rsidRDefault="00000000">
      <w:r>
        <w:t>As any good Presbyterian minister might, Leighton shaped his remarks around Jesus’s words in John 10, focusing on the image of Jesus as the Gate—the One who opens and closes the gates in our lives.</w:t>
      </w:r>
      <w:r w:rsidR="005417E9">
        <w:t xml:space="preserve"> </w:t>
      </w:r>
      <w:r>
        <w:t>We are deeply thankful that Leighton is spending this season of his story with us, offering wisdom, humility, and a life shaped by God’s grace.</w:t>
      </w:r>
    </w:p>
    <w:p w14:paraId="74F7802C" w14:textId="77777777" w:rsidR="001B7421" w:rsidRDefault="001B7421"/>
    <w:sectPr w:rsidR="001B742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95113560">
    <w:abstractNumId w:val="8"/>
  </w:num>
  <w:num w:numId="2" w16cid:durableId="849098554">
    <w:abstractNumId w:val="6"/>
  </w:num>
  <w:num w:numId="3" w16cid:durableId="2111002062">
    <w:abstractNumId w:val="5"/>
  </w:num>
  <w:num w:numId="4" w16cid:durableId="1700006659">
    <w:abstractNumId w:val="4"/>
  </w:num>
  <w:num w:numId="5" w16cid:durableId="1510170480">
    <w:abstractNumId w:val="7"/>
  </w:num>
  <w:num w:numId="6" w16cid:durableId="1788770158">
    <w:abstractNumId w:val="3"/>
  </w:num>
  <w:num w:numId="7" w16cid:durableId="143395697">
    <w:abstractNumId w:val="2"/>
  </w:num>
  <w:num w:numId="8" w16cid:durableId="1218514861">
    <w:abstractNumId w:val="1"/>
  </w:num>
  <w:num w:numId="9" w16cid:durableId="76742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7421"/>
    <w:rsid w:val="0029639D"/>
    <w:rsid w:val="00326F90"/>
    <w:rsid w:val="00531EA4"/>
    <w:rsid w:val="005417E9"/>
    <w:rsid w:val="00597C2D"/>
    <w:rsid w:val="0085779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F6DC4"/>
  <w14:defaultImageDpi w14:val="300"/>
  <w15:docId w15:val="{53554F84-6728-416D-8A74-9A499C84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 Misle</cp:lastModifiedBy>
  <cp:revision>3</cp:revision>
  <dcterms:created xsi:type="dcterms:W3CDTF">2013-12-23T23:15:00Z</dcterms:created>
  <dcterms:modified xsi:type="dcterms:W3CDTF">2026-02-25T01:01:00Z</dcterms:modified>
  <cp:category/>
</cp:coreProperties>
</file>